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9F" w:rsidRPr="004626B8" w:rsidRDefault="00F90D9F" w:rsidP="00F90D9F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4626B8">
        <w:rPr>
          <w:rFonts w:ascii="Arial" w:hAnsi="Arial" w:cs="Arial"/>
          <w:b/>
          <w:sz w:val="26"/>
          <w:szCs w:val="26"/>
        </w:rPr>
        <w:t>¿QUÉ ES LA NIÑEZ?</w:t>
      </w:r>
      <w:r>
        <w:rPr>
          <w:rFonts w:ascii="Arial" w:hAnsi="Arial" w:cs="Arial"/>
          <w:b/>
          <w:sz w:val="26"/>
          <w:szCs w:val="26"/>
        </w:rPr>
        <w:t xml:space="preserve"> ETAPA PUERIL</w:t>
      </w:r>
    </w:p>
    <w:bookmarkEnd w:id="0"/>
    <w:p w:rsidR="00F90D9F" w:rsidRPr="004626B8" w:rsidRDefault="00F90D9F" w:rsidP="00F90D9F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4626B8">
        <w:rPr>
          <w:rFonts w:ascii="Arial" w:hAnsi="Arial" w:cs="Arial"/>
          <w:sz w:val="26"/>
          <w:szCs w:val="26"/>
        </w:rPr>
        <w:t>Es la etapa del desarrollo del ser humano que se comprende entre el nacimiento del mismo hasta la entrada de la pubertad o adolescencia.</w:t>
      </w:r>
    </w:p>
    <w:p w:rsidR="00F90D9F" w:rsidRPr="004626B8" w:rsidRDefault="00F90D9F" w:rsidP="00F90D9F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5AD82A2" wp14:editId="5C794C4E">
            <wp:simplePos x="0" y="0"/>
            <wp:positionH relativeFrom="column">
              <wp:posOffset>-575945</wp:posOffset>
            </wp:positionH>
            <wp:positionV relativeFrom="paragraph">
              <wp:posOffset>10795</wp:posOffset>
            </wp:positionV>
            <wp:extent cx="2426970" cy="1330960"/>
            <wp:effectExtent l="0" t="0" r="0" b="2540"/>
            <wp:wrapSquare wrapText="bothSides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6B8">
        <w:rPr>
          <w:rFonts w:ascii="Arial" w:hAnsi="Arial" w:cs="Arial"/>
          <w:sz w:val="26"/>
          <w:szCs w:val="26"/>
        </w:rPr>
        <w:t>La niñez se considera la tercera fase de la vida de una persona.</w:t>
      </w:r>
    </w:p>
    <w:p w:rsidR="00F90D9F" w:rsidRPr="004626B8" w:rsidRDefault="00F90D9F" w:rsidP="00F90D9F">
      <w:pPr>
        <w:tabs>
          <w:tab w:val="left" w:pos="7938"/>
        </w:tabs>
        <w:spacing w:line="240" w:lineRule="auto"/>
        <w:jc w:val="both"/>
        <w:rPr>
          <w:sz w:val="26"/>
          <w:szCs w:val="26"/>
        </w:rPr>
      </w:pPr>
      <w:r w:rsidRPr="004626B8">
        <w:rPr>
          <w:rFonts w:ascii="Arial" w:hAnsi="Arial" w:cs="Arial"/>
          <w:sz w:val="26"/>
          <w:szCs w:val="26"/>
        </w:rPr>
        <w:t>En esta etapa las personas experimentan un mayor porcentaje de crecimiento en su vida.</w:t>
      </w:r>
      <w:r w:rsidRPr="004626B8">
        <w:rPr>
          <w:sz w:val="26"/>
          <w:szCs w:val="26"/>
        </w:rPr>
        <w:t xml:space="preserve"> </w:t>
      </w:r>
    </w:p>
    <w:p w:rsidR="00F90D9F" w:rsidRDefault="00F90D9F" w:rsidP="00F90D9F">
      <w:pPr>
        <w:tabs>
          <w:tab w:val="left" w:pos="7938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4626B8">
        <w:rPr>
          <w:rFonts w:ascii="Arial" w:hAnsi="Arial" w:cs="Arial"/>
          <w:b/>
          <w:i/>
          <w:sz w:val="26"/>
          <w:szCs w:val="26"/>
        </w:rPr>
        <w:t>La niñez normalmente en nuestras iglesias se considera desde los 5 años hasta los 9.</w:t>
      </w:r>
    </w:p>
    <w:p w:rsidR="00F90D9F" w:rsidRDefault="00F90D9F" w:rsidP="00F90D9F">
      <w:pPr>
        <w:tabs>
          <w:tab w:val="left" w:pos="7938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F90D9F" w:rsidRPr="004626B8" w:rsidRDefault="00F90D9F" w:rsidP="00F90D9F">
      <w:pPr>
        <w:tabs>
          <w:tab w:val="left" w:pos="7938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4626B8">
        <w:rPr>
          <w:rFonts w:ascii="Arial" w:hAnsi="Arial" w:cs="Arial"/>
          <w:sz w:val="26"/>
          <w:szCs w:val="26"/>
        </w:rPr>
        <w:t>Según</w:t>
      </w:r>
      <w:r w:rsidRPr="004626B8">
        <w:rPr>
          <w:rFonts w:ascii="Arial" w:hAnsi="Arial" w:cs="Arial"/>
          <w:i/>
          <w:sz w:val="26"/>
          <w:szCs w:val="26"/>
        </w:rPr>
        <w:t xml:space="preserve"> algunas teorías han dicho que la niñez se divide en tres fases, que son las siguientes:</w:t>
      </w:r>
    </w:p>
    <w:p w:rsidR="00F90D9F" w:rsidRPr="004626B8" w:rsidRDefault="00F90D9F" w:rsidP="00F90D9F">
      <w:pPr>
        <w:pStyle w:val="Prrafodelista"/>
        <w:numPr>
          <w:ilvl w:val="0"/>
          <w:numId w:val="1"/>
        </w:numPr>
        <w:tabs>
          <w:tab w:val="left" w:pos="7938"/>
        </w:tabs>
        <w:spacing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4626B8">
        <w:rPr>
          <w:rFonts w:ascii="Arial" w:hAnsi="Arial" w:cs="Arial"/>
          <w:b/>
          <w:i/>
          <w:sz w:val="26"/>
          <w:szCs w:val="26"/>
        </w:rPr>
        <w:t>Lactancia (0-2 años).</w:t>
      </w:r>
    </w:p>
    <w:p w:rsidR="00F90D9F" w:rsidRDefault="00F90D9F" w:rsidP="00F90D9F">
      <w:pPr>
        <w:pStyle w:val="Prrafodelista"/>
        <w:numPr>
          <w:ilvl w:val="0"/>
          <w:numId w:val="1"/>
        </w:numPr>
        <w:tabs>
          <w:tab w:val="left" w:pos="7938"/>
        </w:tabs>
        <w:spacing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Primera infancia (2- 6 años)</w:t>
      </w:r>
    </w:p>
    <w:p w:rsidR="00F90D9F" w:rsidRPr="00FC559B" w:rsidRDefault="00F90D9F" w:rsidP="00F90D9F">
      <w:pPr>
        <w:pStyle w:val="Prrafodelista"/>
        <w:numPr>
          <w:ilvl w:val="0"/>
          <w:numId w:val="1"/>
        </w:numPr>
        <w:tabs>
          <w:tab w:val="left" w:pos="7938"/>
        </w:tabs>
        <w:spacing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FC559B">
        <w:rPr>
          <w:rFonts w:ascii="Arial" w:hAnsi="Arial" w:cs="Arial"/>
          <w:b/>
          <w:i/>
          <w:sz w:val="28"/>
        </w:rPr>
        <w:t>Segunda infancia (6 años hasta la pubertad).</w:t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91A9CB5" wp14:editId="6CFAACB5">
            <wp:simplePos x="0" y="0"/>
            <wp:positionH relativeFrom="column">
              <wp:posOffset>-575945</wp:posOffset>
            </wp:positionH>
            <wp:positionV relativeFrom="paragraph">
              <wp:posOffset>165100</wp:posOffset>
            </wp:positionV>
            <wp:extent cx="1272540" cy="1924685"/>
            <wp:effectExtent l="0" t="0" r="3810" b="0"/>
            <wp:wrapSquare wrapText="bothSides"/>
            <wp:docPr id="3" name="Imagen 3" descr="Resultado de imagen para niño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iño pensand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3" r="17094" b="4701"/>
                    <a:stretch/>
                  </pic:blipFill>
                  <pic:spPr bwMode="auto">
                    <a:xfrm>
                      <a:off x="0" y="0"/>
                      <a:ext cx="127254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  <w:r w:rsidRPr="004626B8">
        <w:rPr>
          <w:rFonts w:ascii="Arial" w:hAnsi="Arial" w:cs="Arial"/>
          <w:sz w:val="28"/>
        </w:rPr>
        <w:t xml:space="preserve">Se dice que entre la primera infancia a la segunda infancia el niño ya puede </w:t>
      </w:r>
      <w:r w:rsidRPr="0020020D">
        <w:rPr>
          <w:rFonts w:ascii="Arial" w:hAnsi="Arial" w:cs="Arial"/>
          <w:sz w:val="28"/>
          <w:u w:val="single"/>
        </w:rPr>
        <w:t>memorizar, comienza a tener un poco creatividad para poder imaginarse</w:t>
      </w:r>
      <w:r>
        <w:rPr>
          <w:rFonts w:ascii="Arial" w:hAnsi="Arial" w:cs="Arial"/>
          <w:sz w:val="28"/>
        </w:rPr>
        <w:t xml:space="preserve"> algunas cosas, al igual comienza a </w:t>
      </w:r>
      <w:r w:rsidRPr="0020020D">
        <w:rPr>
          <w:rFonts w:ascii="Arial" w:hAnsi="Arial" w:cs="Arial"/>
          <w:sz w:val="28"/>
          <w:u w:val="single"/>
        </w:rPr>
        <w:t>reflexiona</w:t>
      </w:r>
      <w:r>
        <w:rPr>
          <w:rFonts w:ascii="Arial" w:hAnsi="Arial" w:cs="Arial"/>
          <w:sz w:val="28"/>
        </w:rPr>
        <w:t>r.</w:t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60D2221" wp14:editId="40E3095B">
            <wp:simplePos x="0" y="0"/>
            <wp:positionH relativeFrom="column">
              <wp:posOffset>3996055</wp:posOffset>
            </wp:positionH>
            <wp:positionV relativeFrom="paragraph">
              <wp:posOffset>328295</wp:posOffset>
            </wp:positionV>
            <wp:extent cx="2017395" cy="2070100"/>
            <wp:effectExtent l="0" t="0" r="1905" b="6350"/>
            <wp:wrapSquare wrapText="bothSides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6" r="8598"/>
                    <a:stretch/>
                  </pic:blipFill>
                  <pic:spPr bwMode="auto">
                    <a:xfrm>
                      <a:off x="0" y="0"/>
                      <a:ext cx="201739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Otras etapas de la niñez que se han encontrado son las siguientes:</w:t>
      </w:r>
    </w:p>
    <w:p w:rsidR="00F90D9F" w:rsidRPr="0020020D" w:rsidRDefault="00F90D9F" w:rsidP="00F90D9F">
      <w:pPr>
        <w:pStyle w:val="Prrafodelista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Periodo intrauterino:</w:t>
      </w:r>
    </w:p>
    <w:p w:rsidR="00F90D9F" w:rsidRPr="004906CB" w:rsidRDefault="00F90D9F" w:rsidP="00F90D9F">
      <w:pPr>
        <w:pStyle w:val="Prrafodelista"/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Esta etapa se vive en el nacimiento o en otros casos también puede ser antes del nacimiento cuando llega ver un nacimiento prematura y en esta etapa los sentidos se perfeccionan. El niño </w:t>
      </w:r>
      <w:r w:rsidRPr="00FC559B">
        <w:rPr>
          <w:rFonts w:ascii="Arial" w:hAnsi="Arial" w:cs="Arial"/>
          <w:sz w:val="28"/>
          <w:u w:val="single"/>
        </w:rPr>
        <w:t>comienza aprender</w:t>
      </w:r>
      <w:r>
        <w:rPr>
          <w:rFonts w:ascii="Arial" w:hAnsi="Arial" w:cs="Arial"/>
          <w:sz w:val="28"/>
        </w:rPr>
        <w:t xml:space="preserve"> y se</w:t>
      </w:r>
    </w:p>
    <w:p w:rsidR="00F90D9F" w:rsidRPr="0020020D" w:rsidRDefault="00F90D9F" w:rsidP="00F90D9F">
      <w:pPr>
        <w:pStyle w:val="Prrafodelista"/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 una pequeña </w:t>
      </w:r>
      <w:r w:rsidRPr="00FC559B">
        <w:rPr>
          <w:rFonts w:ascii="Arial" w:hAnsi="Arial" w:cs="Arial"/>
          <w:sz w:val="28"/>
          <w:u w:val="single"/>
        </w:rPr>
        <w:t>memorización</w:t>
      </w:r>
      <w:r>
        <w:rPr>
          <w:rFonts w:ascii="Arial" w:hAnsi="Arial" w:cs="Arial"/>
          <w:sz w:val="28"/>
        </w:rPr>
        <w:t xml:space="preserve"> muy </w:t>
      </w:r>
      <w:r w:rsidRPr="00FC559B">
        <w:rPr>
          <w:rFonts w:ascii="Arial" w:hAnsi="Arial" w:cs="Arial"/>
          <w:sz w:val="28"/>
          <w:u w:val="single"/>
        </w:rPr>
        <w:t>simple</w:t>
      </w:r>
      <w:r>
        <w:rPr>
          <w:rFonts w:ascii="Arial" w:hAnsi="Arial" w:cs="Arial"/>
          <w:sz w:val="28"/>
        </w:rPr>
        <w:t xml:space="preserve"> en el para </w:t>
      </w:r>
      <w:r w:rsidRPr="00FC559B">
        <w:rPr>
          <w:rFonts w:ascii="Arial" w:hAnsi="Arial" w:cs="Arial"/>
          <w:sz w:val="28"/>
          <w:u w:val="single"/>
        </w:rPr>
        <w:t>reconocer</w:t>
      </w:r>
      <w:r>
        <w:rPr>
          <w:rFonts w:ascii="Arial" w:hAnsi="Arial" w:cs="Arial"/>
          <w:sz w:val="28"/>
        </w:rPr>
        <w:t xml:space="preserve"> las voces o </w:t>
      </w:r>
      <w:r w:rsidRPr="00FC559B">
        <w:rPr>
          <w:rFonts w:ascii="Arial" w:hAnsi="Arial" w:cs="Arial"/>
          <w:sz w:val="28"/>
          <w:u w:val="single"/>
        </w:rPr>
        <w:t>sonido</w:t>
      </w:r>
      <w:r>
        <w:rPr>
          <w:rFonts w:ascii="Arial" w:hAnsi="Arial" w:cs="Arial"/>
          <w:sz w:val="28"/>
        </w:rPr>
        <w:t xml:space="preserve"> del </w:t>
      </w:r>
      <w:r w:rsidRPr="00FC559B">
        <w:rPr>
          <w:rFonts w:ascii="Arial" w:hAnsi="Arial" w:cs="Arial"/>
          <w:sz w:val="28"/>
          <w:u w:val="single"/>
        </w:rPr>
        <w:t>entorno</w:t>
      </w:r>
      <w:r>
        <w:rPr>
          <w:rFonts w:ascii="Arial" w:hAnsi="Arial" w:cs="Arial"/>
          <w:sz w:val="28"/>
        </w:rPr>
        <w:t xml:space="preserve"> que le </w:t>
      </w:r>
      <w:r w:rsidRPr="00FC559B">
        <w:rPr>
          <w:rFonts w:ascii="Arial" w:hAnsi="Arial" w:cs="Arial"/>
          <w:sz w:val="28"/>
          <w:u w:val="single"/>
        </w:rPr>
        <w:t>comienza</w:t>
      </w:r>
      <w:r>
        <w:rPr>
          <w:rFonts w:ascii="Arial" w:hAnsi="Arial" w:cs="Arial"/>
          <w:sz w:val="28"/>
        </w:rPr>
        <w:t xml:space="preserve"> a </w:t>
      </w:r>
      <w:r w:rsidRPr="00FC559B">
        <w:rPr>
          <w:rFonts w:ascii="Arial" w:hAnsi="Arial" w:cs="Arial"/>
          <w:sz w:val="28"/>
          <w:u w:val="single"/>
        </w:rPr>
        <w:t>rodear</w:t>
      </w:r>
      <w:r>
        <w:rPr>
          <w:rFonts w:ascii="Arial" w:hAnsi="Arial" w:cs="Arial"/>
          <w:sz w:val="28"/>
          <w:u w:val="single"/>
        </w:rPr>
        <w:t>.</w:t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60EAB8D4" wp14:editId="27C195E0">
            <wp:simplePos x="0" y="0"/>
            <wp:positionH relativeFrom="column">
              <wp:posOffset>-434340</wp:posOffset>
            </wp:positionH>
            <wp:positionV relativeFrom="paragraph">
              <wp:posOffset>108585</wp:posOffset>
            </wp:positionV>
            <wp:extent cx="1626870" cy="1927860"/>
            <wp:effectExtent l="0" t="0" r="0" b="0"/>
            <wp:wrapSquare wrapText="bothSides"/>
            <wp:docPr id="5" name="Imagen 5" descr="Resultado de imagen para bebe primer mes  nac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bebe primer mes  naci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9F" w:rsidRDefault="00F90D9F" w:rsidP="00F90D9F">
      <w:pPr>
        <w:pStyle w:val="Prrafodelista"/>
        <w:tabs>
          <w:tab w:val="left" w:pos="7938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Periodo neonatal:</w:t>
      </w:r>
    </w:p>
    <w:p w:rsidR="00F90D9F" w:rsidRPr="00FC559B" w:rsidRDefault="00F90D9F" w:rsidP="00F90D9F">
      <w:pPr>
        <w:pStyle w:val="Prrafodelista"/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Comienza en el nacimiento y termina al primer mes de vida del infante. Aquí el pequeñito </w:t>
      </w:r>
      <w:r w:rsidRPr="00031FD7">
        <w:rPr>
          <w:rFonts w:ascii="Arial" w:hAnsi="Arial" w:cs="Arial"/>
          <w:sz w:val="28"/>
          <w:u w:val="single"/>
        </w:rPr>
        <w:t xml:space="preserve">comienza a </w:t>
      </w:r>
      <w:proofErr w:type="gramStart"/>
      <w:r w:rsidRPr="00031FD7">
        <w:rPr>
          <w:rFonts w:ascii="Arial" w:hAnsi="Arial" w:cs="Arial"/>
          <w:sz w:val="28"/>
          <w:u w:val="single"/>
        </w:rPr>
        <w:t>conocer  algunas</w:t>
      </w:r>
      <w:proofErr w:type="gramEnd"/>
      <w:r w:rsidRPr="00031FD7">
        <w:rPr>
          <w:rFonts w:ascii="Arial" w:hAnsi="Arial" w:cs="Arial"/>
          <w:sz w:val="28"/>
          <w:u w:val="single"/>
        </w:rPr>
        <w:t xml:space="preserve"> características del mundo que le rodea</w:t>
      </w:r>
      <w:r>
        <w:rPr>
          <w:rFonts w:ascii="Arial" w:hAnsi="Arial" w:cs="Arial"/>
          <w:sz w:val="28"/>
        </w:rPr>
        <w:t xml:space="preserve">, además comienza a </w:t>
      </w:r>
      <w:r w:rsidRPr="00031FD7">
        <w:rPr>
          <w:rFonts w:ascii="Arial" w:hAnsi="Arial" w:cs="Arial"/>
          <w:sz w:val="28"/>
          <w:u w:val="single"/>
        </w:rPr>
        <w:t>distinguir voces y sonidos</w:t>
      </w:r>
      <w:r>
        <w:rPr>
          <w:rFonts w:ascii="Arial" w:hAnsi="Arial" w:cs="Arial"/>
          <w:sz w:val="28"/>
        </w:rPr>
        <w:t>.</w:t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</w:p>
    <w:p w:rsidR="00F90D9F" w:rsidRPr="0092123D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89F8BB0" wp14:editId="2BBECC8F">
            <wp:simplePos x="0" y="0"/>
            <wp:positionH relativeFrom="column">
              <wp:posOffset>-434340</wp:posOffset>
            </wp:positionH>
            <wp:positionV relativeFrom="paragraph">
              <wp:posOffset>212090</wp:posOffset>
            </wp:positionV>
            <wp:extent cx="1828165" cy="1696085"/>
            <wp:effectExtent l="0" t="0" r="635" b="0"/>
            <wp:wrapSquare wrapText="bothSides"/>
            <wp:docPr id="6" name="Imagen 6" descr="Resultado de imagen para bebe de 6 meses balbuce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bebe de 6 meses balbucean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23D">
        <w:rPr>
          <w:rFonts w:ascii="Arial" w:hAnsi="Arial" w:cs="Arial"/>
          <w:b/>
          <w:sz w:val="28"/>
        </w:rPr>
        <w:t>Periodo pos neonatal o lactante:</w:t>
      </w:r>
    </w:p>
    <w:p w:rsidR="00F90D9F" w:rsidRDefault="00F90D9F" w:rsidP="00F90D9F">
      <w:pPr>
        <w:pStyle w:val="Prrafodelista"/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Inicia a los 6 meses de nacido, el infante comienza a tener cambios más notorios al igual </w:t>
      </w:r>
      <w:r w:rsidRPr="0092123D">
        <w:rPr>
          <w:rFonts w:ascii="Arial" w:hAnsi="Arial" w:cs="Arial"/>
          <w:sz w:val="28"/>
          <w:u w:val="single"/>
        </w:rPr>
        <w:t>empieza a tener su primer vocabulario con balbuceos y falsas palabras</w:t>
      </w:r>
      <w:r>
        <w:rPr>
          <w:rFonts w:ascii="Arial" w:hAnsi="Arial" w:cs="Arial"/>
          <w:sz w:val="28"/>
        </w:rPr>
        <w:t xml:space="preserve">, enseguida </w:t>
      </w:r>
      <w:r w:rsidRPr="0092123D">
        <w:rPr>
          <w:rFonts w:ascii="Arial" w:hAnsi="Arial" w:cs="Arial"/>
          <w:sz w:val="28"/>
          <w:u w:val="single"/>
        </w:rPr>
        <w:t>comienza a estrechar pequeñas conversacione</w:t>
      </w:r>
      <w:r>
        <w:rPr>
          <w:rFonts w:ascii="Arial" w:hAnsi="Arial" w:cs="Arial"/>
          <w:sz w:val="28"/>
        </w:rPr>
        <w:t>s con las personas más a pegadas a él.</w:t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4384" behindDoc="0" locked="0" layoutInCell="1" allowOverlap="1" wp14:anchorId="744337F6" wp14:editId="51C6D2E0">
            <wp:simplePos x="0" y="0"/>
            <wp:positionH relativeFrom="column">
              <wp:posOffset>-434340</wp:posOffset>
            </wp:positionH>
            <wp:positionV relativeFrom="paragraph">
              <wp:posOffset>125095</wp:posOffset>
            </wp:positionV>
            <wp:extent cx="1323975" cy="1639570"/>
            <wp:effectExtent l="0" t="0" r="9525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_100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9091" r="34460"/>
                    <a:stretch/>
                  </pic:blipFill>
                  <pic:spPr bwMode="auto">
                    <a:xfrm>
                      <a:off x="0" y="0"/>
                      <a:ext cx="1323975" cy="163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Periodo de la primera infancia:</w:t>
      </w:r>
      <w:r w:rsidRPr="00CB4BD4">
        <w:rPr>
          <w:rFonts w:ascii="Arial" w:hAnsi="Arial" w:cs="Arial"/>
          <w:noProof/>
          <w:sz w:val="28"/>
          <w:lang w:eastAsia="es-MX"/>
        </w:rPr>
        <w:t xml:space="preserve"> </w:t>
      </w:r>
    </w:p>
    <w:p w:rsidR="00F90D9F" w:rsidRPr="00CB4BD4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 xml:space="preserve">Esta etapa aparece del primer hasta el tercer año del niño aquí el niño comienza a </w:t>
      </w:r>
      <w:r w:rsidRPr="00CB4BD4">
        <w:rPr>
          <w:rFonts w:ascii="Arial" w:hAnsi="Arial" w:cs="Arial"/>
          <w:sz w:val="28"/>
          <w:u w:val="single"/>
        </w:rPr>
        <w:t>controlar su lenguaje</w:t>
      </w:r>
      <w:r>
        <w:rPr>
          <w:rFonts w:ascii="Arial" w:hAnsi="Arial" w:cs="Arial"/>
          <w:sz w:val="28"/>
        </w:rPr>
        <w:t xml:space="preserve">, al igual </w:t>
      </w:r>
      <w:r w:rsidRPr="00CB4BD4">
        <w:rPr>
          <w:rFonts w:ascii="Arial" w:hAnsi="Arial" w:cs="Arial"/>
          <w:sz w:val="28"/>
          <w:u w:val="single"/>
        </w:rPr>
        <w:t>usar</w:t>
      </w:r>
      <w:r>
        <w:rPr>
          <w:rFonts w:ascii="Arial" w:hAnsi="Arial" w:cs="Arial"/>
          <w:sz w:val="28"/>
        </w:rPr>
        <w:t xml:space="preserve"> el </w:t>
      </w:r>
      <w:r w:rsidRPr="00CB4BD4">
        <w:rPr>
          <w:rFonts w:ascii="Arial" w:hAnsi="Arial" w:cs="Arial"/>
          <w:sz w:val="28"/>
          <w:u w:val="single"/>
        </w:rPr>
        <w:t>lenguaje telegráfico</w:t>
      </w:r>
      <w:r>
        <w:rPr>
          <w:rFonts w:ascii="Arial" w:hAnsi="Arial" w:cs="Arial"/>
          <w:sz w:val="28"/>
        </w:rPr>
        <w:t>.</w:t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i/>
          <w:sz w:val="28"/>
          <w:u w:val="single"/>
        </w:rPr>
      </w:pP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i/>
          <w:sz w:val="28"/>
          <w:u w:val="single"/>
        </w:rPr>
        <w:t xml:space="preserve">Nota: el lenguaje telegráfico se da cuando alguien comunica algo utilizando muy pocos verbos y adjetivos. </w:t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Por ejemplo: ‘’Perro corre’’ en lugar ‘’el perro está corriendo’’.</w:t>
      </w:r>
    </w:p>
    <w:p w:rsidR="00F90D9F" w:rsidRPr="00F90D9F" w:rsidRDefault="00F90D9F" w:rsidP="00F90D9F">
      <w:pPr>
        <w:tabs>
          <w:tab w:val="left" w:pos="7938"/>
        </w:tabs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i/>
          <w:sz w:val="28"/>
        </w:rPr>
        <w:t>A la vez también utilizan muchas palabras incorrectas al momento de querer expresar alg</w:t>
      </w:r>
      <w:r>
        <w:rPr>
          <w:rFonts w:ascii="Arial" w:hAnsi="Arial" w:cs="Arial"/>
          <w:b/>
          <w:i/>
          <w:sz w:val="28"/>
        </w:rPr>
        <w:t>o, po</w:t>
      </w:r>
      <w:r>
        <w:rPr>
          <w:rFonts w:ascii="Arial" w:hAnsi="Arial" w:cs="Arial"/>
          <w:b/>
          <w:i/>
          <w:sz w:val="28"/>
        </w:rPr>
        <w:t>r ejemplo: llamar gato al perro</w:t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r w:rsidRPr="00313EC7">
        <w:rPr>
          <w:rFonts w:ascii="Arial" w:hAnsi="Arial" w:cs="Arial"/>
          <w:sz w:val="28"/>
          <w:u w:val="single"/>
        </w:rPr>
        <w:t>forma de pensar</w:t>
      </w:r>
      <w:r>
        <w:rPr>
          <w:rFonts w:ascii="Arial" w:hAnsi="Arial" w:cs="Arial"/>
          <w:sz w:val="28"/>
        </w:rPr>
        <w:t xml:space="preserve"> de </w:t>
      </w:r>
      <w:proofErr w:type="gramStart"/>
      <w:r>
        <w:rPr>
          <w:rFonts w:ascii="Arial" w:hAnsi="Arial" w:cs="Arial"/>
          <w:sz w:val="28"/>
        </w:rPr>
        <w:t>estos niño</w:t>
      </w:r>
      <w:proofErr w:type="gramEnd"/>
      <w:r>
        <w:rPr>
          <w:rFonts w:ascii="Arial" w:hAnsi="Arial" w:cs="Arial"/>
          <w:sz w:val="28"/>
        </w:rPr>
        <w:t xml:space="preserve"> es </w:t>
      </w:r>
      <w:r w:rsidRPr="00313EC7">
        <w:rPr>
          <w:rFonts w:ascii="Arial" w:hAnsi="Arial" w:cs="Arial"/>
          <w:sz w:val="28"/>
          <w:u w:val="single"/>
        </w:rPr>
        <w:t>egocéntrica</w:t>
      </w:r>
      <w:r>
        <w:rPr>
          <w:rFonts w:ascii="Arial" w:hAnsi="Arial" w:cs="Arial"/>
          <w:sz w:val="28"/>
        </w:rPr>
        <w:t>; les cuesta mucho imaginarse o creer en lo que dicen los demás.</w:t>
      </w: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</w:p>
    <w:p w:rsidR="00F90D9F" w:rsidRDefault="00F90D9F" w:rsidP="00F90D9F">
      <w:pPr>
        <w:tabs>
          <w:tab w:val="left" w:pos="7938"/>
        </w:tabs>
        <w:jc w:val="both"/>
        <w:rPr>
          <w:rFonts w:ascii="Arial" w:hAnsi="Arial" w:cs="Arial"/>
          <w:sz w:val="28"/>
        </w:rPr>
      </w:pPr>
      <w:r w:rsidRPr="00F90D9F">
        <w:rPr>
          <w:rFonts w:ascii="Arial" w:hAnsi="Arial" w:cs="Arial"/>
          <w:sz w:val="28"/>
        </w:rPr>
        <w:lastRenderedPageBreak/>
        <w:drawing>
          <wp:anchor distT="0" distB="0" distL="114300" distR="114300" simplePos="0" relativeHeight="251667456" behindDoc="0" locked="0" layoutInCell="1" allowOverlap="1" wp14:anchorId="482DB1BD" wp14:editId="1C087C6D">
            <wp:simplePos x="0" y="0"/>
            <wp:positionH relativeFrom="column">
              <wp:posOffset>-165735</wp:posOffset>
            </wp:positionH>
            <wp:positionV relativeFrom="paragraph">
              <wp:posOffset>433705</wp:posOffset>
            </wp:positionV>
            <wp:extent cx="5784502" cy="7181850"/>
            <wp:effectExtent l="0" t="0" r="6985" b="0"/>
            <wp:wrapNone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19109" t="27066" r="43488" b="8951"/>
                    <a:stretch/>
                  </pic:blipFill>
                  <pic:spPr>
                    <a:xfrm>
                      <a:off x="0" y="0"/>
                      <a:ext cx="5791964" cy="719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D9F"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A3168" wp14:editId="30F621CC">
                <wp:simplePos x="0" y="0"/>
                <wp:positionH relativeFrom="column">
                  <wp:posOffset>-291859</wp:posOffset>
                </wp:positionH>
                <wp:positionV relativeFrom="paragraph">
                  <wp:posOffset>-742140</wp:posOffset>
                </wp:positionV>
                <wp:extent cx="5911762" cy="903093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1762" cy="9030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0D9F" w:rsidRDefault="00F90D9F" w:rsidP="00F90D9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88"/>
                              </w:rPr>
                            </w:pPr>
                            <w:r w:rsidRPr="00F90D9F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88"/>
                              </w:rPr>
                              <w:t>Niños menores de un añ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88"/>
                              </w:rPr>
                              <w:t>o de e</w:t>
                            </w:r>
                            <w:r w:rsidRPr="00F90D9F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88"/>
                              </w:rPr>
                              <w:t>dad</w:t>
                            </w:r>
                          </w:p>
                          <w:p w:rsidR="00F90D9F" w:rsidRPr="00F90D9F" w:rsidRDefault="00F90D9F" w:rsidP="00F90D9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88"/>
                              </w:rPr>
                              <w:t>Evaluación y retroalimentación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A3168" id="Título 1" o:spid="_x0000_s1026" style="position:absolute;left:0;text-align:left;margin-left:-23pt;margin-top:-58.45pt;width:465.5pt;height:7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" filled="f" stroked="f">
                <v:path arrowok="t"/>
                <o:lock v:ext="edit" grouping="t"/>
                <v:textbox>
                  <w:txbxContent>
                    <w:p w:rsidR="00F90D9F" w:rsidRDefault="00F90D9F" w:rsidP="00F90D9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88"/>
                        </w:rPr>
                      </w:pPr>
                      <w:r w:rsidRPr="00F90D9F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88"/>
                        </w:rPr>
                        <w:t>Niños menores de un añ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88"/>
                        </w:rPr>
                        <w:t>o de e</w:t>
                      </w:r>
                      <w:r w:rsidRPr="00F90D9F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88"/>
                        </w:rPr>
                        <w:t>dad</w:t>
                      </w:r>
                    </w:p>
                    <w:p w:rsidR="00F90D9F" w:rsidRPr="00F90D9F" w:rsidRDefault="00F90D9F" w:rsidP="00F90D9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88"/>
                        </w:rPr>
                        <w:t>Evaluación y retroalimentación</w:t>
                      </w:r>
                    </w:p>
                  </w:txbxContent>
                </v:textbox>
              </v:rect>
            </w:pict>
          </mc:Fallback>
        </mc:AlternateContent>
      </w:r>
    </w:p>
    <w:p w:rsidR="009449FB" w:rsidRDefault="009449FB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/>
    <w:p w:rsidR="00F90D9F" w:rsidRDefault="00F90D9F">
      <w:r w:rsidRPr="00F90D9F">
        <w:lastRenderedPageBreak/>
        <w:drawing>
          <wp:inline distT="0" distB="0" distL="0" distR="0" wp14:anchorId="236EDA02" wp14:editId="2E160C0D">
            <wp:extent cx="5549172" cy="7829550"/>
            <wp:effectExtent l="0" t="0" r="0" b="0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4827" t="19438" r="46943" b="7256"/>
                    <a:stretch/>
                  </pic:blipFill>
                  <pic:spPr>
                    <a:xfrm>
                      <a:off x="0" y="0"/>
                      <a:ext cx="5557778" cy="784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D9F" w:rsidRDefault="00F90D9F"/>
    <w:p w:rsidR="00F90D9F" w:rsidRDefault="00F90D9F"/>
    <w:p w:rsidR="00F90D9F" w:rsidRDefault="00F90D9F"/>
    <w:p w:rsidR="00F90D9F" w:rsidRDefault="00F90D9F">
      <w:r w:rsidRPr="00F90D9F">
        <w:lastRenderedPageBreak/>
        <w:drawing>
          <wp:inline distT="0" distB="0" distL="0" distR="0" wp14:anchorId="4180FBD6" wp14:editId="0C4A2274">
            <wp:extent cx="5829206" cy="8248650"/>
            <wp:effectExtent l="0" t="0" r="635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24232" t="18167" r="47775" b="7256"/>
                    <a:stretch/>
                  </pic:blipFill>
                  <pic:spPr>
                    <a:xfrm>
                      <a:off x="0" y="0"/>
                      <a:ext cx="5833628" cy="825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D9F" w:rsidRDefault="00F90D9F"/>
    <w:p w:rsidR="00F90D9F" w:rsidRDefault="00F90D9F">
      <w:r w:rsidRPr="00F90D9F">
        <w:lastRenderedPageBreak/>
        <w:drawing>
          <wp:inline distT="0" distB="0" distL="0" distR="0" wp14:anchorId="7D132492" wp14:editId="15EFD172">
            <wp:extent cx="5772150" cy="8229600"/>
            <wp:effectExtent l="0" t="0" r="0" b="0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25184" t="17956" r="46943" b="10858"/>
                    <a:stretch/>
                  </pic:blipFill>
                  <pic:spPr>
                    <a:xfrm>
                      <a:off x="0" y="0"/>
                      <a:ext cx="5772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4408"/>
    <w:multiLevelType w:val="hybridMultilevel"/>
    <w:tmpl w:val="BB6E2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0410F"/>
    <w:multiLevelType w:val="hybridMultilevel"/>
    <w:tmpl w:val="A300AFD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9F"/>
    <w:rsid w:val="00065D09"/>
    <w:rsid w:val="002C6037"/>
    <w:rsid w:val="009449FB"/>
    <w:rsid w:val="00F56444"/>
    <w:rsid w:val="00F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62889"/>
  <w15:chartTrackingRefBased/>
  <w15:docId w15:val="{BC60F435-CB66-40BA-8AE8-FC566FA2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9F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D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0D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362</Words>
  <Characters>1996</Characters>
  <Application>Microsoft Office Word</Application>
  <DocSecurity>0</DocSecurity>
  <Lines>16</Lines>
  <Paragraphs>4</Paragraphs>
  <ScaleCrop>false</ScaleCrop>
  <Company>Hewlett-Packard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</dc:creator>
  <cp:keywords/>
  <dc:description/>
  <cp:lastModifiedBy>ALONSO</cp:lastModifiedBy>
  <cp:revision>1</cp:revision>
  <dcterms:created xsi:type="dcterms:W3CDTF">2018-06-02T06:46:00Z</dcterms:created>
  <dcterms:modified xsi:type="dcterms:W3CDTF">2018-06-02T06:53:00Z</dcterms:modified>
</cp:coreProperties>
</file>